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CC" w:rsidRPr="000F7ECC" w:rsidRDefault="000F7ECC" w:rsidP="000F7ECC">
      <w:pPr>
        <w:rPr>
          <w:rFonts w:ascii="Calibri" w:eastAsia="Calibri" w:hAnsi="Calibri" w:cs="Times New Roman"/>
        </w:rPr>
      </w:pPr>
    </w:p>
    <w:p w:rsidR="000F7ECC" w:rsidRPr="000F7ECC" w:rsidRDefault="000F7ECC" w:rsidP="000F7EC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МО « </w:t>
      </w:r>
      <w:proofErr w:type="spellStart"/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Середкино</w:t>
      </w:r>
      <w:proofErr w:type="spellEnd"/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» проводит открытый аукцион по продаже муниципального имущества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«</w:t>
      </w:r>
      <w:proofErr w:type="spellStart"/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Середкино</w:t>
      </w:r>
      <w:proofErr w:type="spellEnd"/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основании Постановления адми</w:t>
      </w:r>
      <w:r w:rsidR="008E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нистрации МО </w:t>
      </w:r>
      <w:proofErr w:type="gramStart"/>
      <w:r w:rsidR="008E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proofErr w:type="spellStart"/>
      <w:r w:rsidR="008E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Середкино</w:t>
      </w:r>
      <w:proofErr w:type="spellEnd"/>
      <w:proofErr w:type="gramEnd"/>
      <w:r w:rsidR="008E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от 25</w:t>
      </w:r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8E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C6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 г. №</w:t>
      </w:r>
      <w:r w:rsidR="008E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4C6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«О проведении  аукциона на право заключения договора купли-продажи земельного участка», руководствуясь ст. ст. 39.11, 39.12 Земельного кодекса РФ, приглашает юридических и физических лиц принять участие в открытом аукционе.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объекта:</w:t>
      </w:r>
    </w:p>
    <w:p w:rsidR="000F7ECC" w:rsidRPr="000F7ECC" w:rsidRDefault="000F7ECC" w:rsidP="000F7ECC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№1: </w:t>
      </w:r>
      <w:r w:rsidRPr="000F7EC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из земель населенных пунктов с кадас</w:t>
      </w:r>
      <w:r w:rsidR="004C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тровым </w:t>
      </w:r>
      <w:proofErr w:type="gramStart"/>
      <w:r w:rsidR="004C6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номером  85:03:010503</w:t>
      </w:r>
      <w:proofErr w:type="gramEnd"/>
      <w:r w:rsidR="004C6C34">
        <w:rPr>
          <w:rFonts w:ascii="Times New Roman" w:eastAsia="Times New Roman" w:hAnsi="Times New Roman" w:cs="Times New Roman"/>
          <w:sz w:val="24"/>
          <w:szCs w:val="24"/>
          <w:lang w:eastAsia="ru-RU"/>
        </w:rPr>
        <w:t>:56</w:t>
      </w:r>
      <w:r w:rsidRPr="000F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на землях МО « </w:t>
      </w:r>
      <w:proofErr w:type="spellStart"/>
      <w:r w:rsidRPr="000F7E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Pr="000F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по адресу: Иркутская область, </w:t>
      </w:r>
      <w:proofErr w:type="spellStart"/>
      <w:r w:rsidRPr="000F7E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0F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</w:t>
      </w:r>
      <w:r w:rsidR="004C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6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="004C6C3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Молодежная, уч.51</w:t>
      </w:r>
      <w:r w:rsidRPr="000F7E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предназначенный для использования в целях (в соответствии с разрешённым использованием)</w:t>
      </w:r>
      <w:r w:rsidR="008E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 объекты пожарной охраны </w:t>
      </w:r>
      <w:r w:rsidR="004C6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общей площадью 1179</w:t>
      </w:r>
      <w:r w:rsidRPr="000F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 </w:t>
      </w:r>
    </w:p>
    <w:p w:rsidR="000F7ECC" w:rsidRPr="000F7ECC" w:rsidRDefault="004C6C34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Начальная цена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20300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двадцать </w:t>
      </w:r>
      <w:r w:rsidR="000F7ECC"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 триста ) рублей 00 копеек.</w:t>
      </w:r>
    </w:p>
    <w:p w:rsidR="000F7ECC" w:rsidRPr="000F7ECC" w:rsidRDefault="004C6C34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Сумма задатка – 2030</w:t>
      </w:r>
      <w:r w:rsidR="000F7ECC"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(одна тысяча шестьсот </w:t>
      </w:r>
      <w:proofErr w:type="gramStart"/>
      <w:r w:rsidR="000F7ECC"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шестьдесят  )</w:t>
      </w:r>
      <w:proofErr w:type="gramEnd"/>
      <w:r w:rsidR="000F7ECC"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рублей 00 копеек.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 аукциона: Комиссия по проведению торгов в отношении муниципального имущества и земельных участков, государственная собственность на которые не разграничена администрации МО «</w:t>
      </w:r>
      <w:proofErr w:type="spellStart"/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Середкино</w:t>
      </w:r>
      <w:proofErr w:type="spellEnd"/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адрес: 669344, Иркутская область, </w:t>
      </w:r>
      <w:proofErr w:type="spellStart"/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Боханский</w:t>
      </w:r>
      <w:proofErr w:type="spellEnd"/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 </w:t>
      </w:r>
      <w:proofErr w:type="spellStart"/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Середкино</w:t>
      </w:r>
      <w:proofErr w:type="spellEnd"/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Ленина, 1.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89647343064.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 – специалист по земельным вопросам МО «</w:t>
      </w:r>
      <w:proofErr w:type="spellStart"/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Середкино</w:t>
      </w:r>
      <w:proofErr w:type="spellEnd"/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Середкина Анастасия Александровна.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нач</w:t>
      </w:r>
      <w:r w:rsidR="008E4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ала приёма заявок на аукцион: 05.03.2021</w:t>
      </w:r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09 ч. 00 мин.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Дата, время оконча</w:t>
      </w:r>
      <w:r w:rsidR="008E4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 приёма заявок на аукцион: 26.03.2021</w:t>
      </w:r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16.45 мин.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рассмотрения заявок на аукцион: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№ 1: Иркутская область, с.  </w:t>
      </w:r>
      <w:proofErr w:type="spellStart"/>
      <w:proofErr w:type="gramStart"/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Середкино</w:t>
      </w:r>
      <w:proofErr w:type="spellEnd"/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ул. Ленина, 1, администрация</w:t>
      </w:r>
      <w:r w:rsidR="008E4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 « </w:t>
      </w:r>
      <w:proofErr w:type="spellStart"/>
      <w:r w:rsidR="008E4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Середкино</w:t>
      </w:r>
      <w:proofErr w:type="spellEnd"/>
      <w:r w:rsidR="008E4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», </w:t>
      </w:r>
      <w:proofErr w:type="spellStart"/>
      <w:r w:rsidR="008E4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</w:t>
      </w:r>
      <w:proofErr w:type="spellEnd"/>
      <w:r w:rsidR="008E4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 № 3, 31.03.2021</w:t>
      </w:r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11 ч. 10 мин.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Дата, время проведения аукциона:</w:t>
      </w:r>
    </w:p>
    <w:p w:rsidR="000F7ECC" w:rsidRPr="000F7ECC" w:rsidRDefault="008E433D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 1: 05.04.2021</w:t>
      </w:r>
      <w:r w:rsidR="000F7ECC"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10 ч. 10 мин.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 аукциона:</w:t>
      </w:r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Иркутская область, с. </w:t>
      </w:r>
      <w:proofErr w:type="spellStart"/>
      <w:proofErr w:type="gramStart"/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Середкино</w:t>
      </w:r>
      <w:proofErr w:type="spellEnd"/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Ленина,1.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аукционе необходимо предоставить комплект следующих документов: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Заявку установленного образца;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паспорта. Юридические лица дополнительно прилагают к заявке нотариально заверенные копии учредительных документов и свидетельство о государственной регистрации юридического лица.</w:t>
      </w:r>
    </w:p>
    <w:p w:rsidR="000F7ECC" w:rsidRPr="000F7ECC" w:rsidRDefault="000F7ECC" w:rsidP="000F7E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заявки представителем претендента предъявляется надлежащим образом заверенная доверенность.</w:t>
      </w:r>
    </w:p>
    <w:p w:rsidR="000F7ECC" w:rsidRPr="000F7ECC" w:rsidRDefault="000F7ECC" w:rsidP="000F7ECC">
      <w:pPr>
        <w:tabs>
          <w:tab w:val="left" w:pos="1134"/>
          <w:tab w:val="left" w:pos="1276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/>
        </w:rPr>
      </w:pPr>
      <w:r w:rsidRPr="000F7ECC">
        <w:rPr>
          <w:rFonts w:ascii="Times New Roman" w:eastAsia="Calibri" w:hAnsi="Times New Roman" w:cs="Times New Roman"/>
          <w:color w:val="000000"/>
          <w:sz w:val="24"/>
          <w:szCs w:val="24"/>
        </w:rPr>
        <w:t>- Платежные документы, подтверждающие оплату задатка участником аукциона – в размере 10% от начальной цены имущества. </w:t>
      </w:r>
      <w:r w:rsidRPr="000F7E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Задаток, должен быть перечислен на счёт администрации МО «</w:t>
      </w:r>
      <w:proofErr w:type="spellStart"/>
      <w:r w:rsidRPr="000F7E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Середкино</w:t>
      </w:r>
      <w:proofErr w:type="spellEnd"/>
      <w:r w:rsidRPr="000F7E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»: </w:t>
      </w:r>
      <w:r w:rsidRPr="000F7ECC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/>
        </w:rPr>
        <w:t>ИНН 8503005955  КПП 850301001  УФК по Иркутской области (Администрация МО "</w:t>
      </w:r>
      <w:proofErr w:type="spellStart"/>
      <w:r w:rsidRPr="000F7ECC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/>
        </w:rPr>
        <w:t>Середкино</w:t>
      </w:r>
      <w:proofErr w:type="spellEnd"/>
      <w:r w:rsidRPr="000F7ECC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/>
        </w:rPr>
        <w:t>"; л/</w:t>
      </w:r>
      <w:proofErr w:type="spellStart"/>
      <w:r w:rsidRPr="000F7ECC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/>
        </w:rPr>
        <w:t>сч</w:t>
      </w:r>
      <w:proofErr w:type="spellEnd"/>
      <w:r w:rsidRPr="000F7ECC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/>
        </w:rPr>
        <w:t>. 04343026310) Расчетный счет:</w:t>
      </w:r>
      <w:r w:rsidR="008E433D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/>
        </w:rPr>
        <w:t xml:space="preserve"> 03231643256094353400 БИК банка: 012520101</w:t>
      </w:r>
      <w:r w:rsidRPr="000F7ECC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/>
        </w:rPr>
        <w:t xml:space="preserve"> Наименование банк</w:t>
      </w:r>
      <w:r w:rsidR="008E433D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/>
        </w:rPr>
        <w:t>а: Отделение Иркутск г. Иркутск Банка России//УФК по Иркутской области г. Иркутск</w:t>
      </w:r>
      <w:bookmarkStart w:id="0" w:name="_GoBack"/>
      <w:bookmarkEnd w:id="0"/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«Шаг аукциона»: </w:t>
      </w:r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3 % от начальной цены выставленного на аукцион лота, «шаг аукциона» не изменяется в течение всего аукциона.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купли-продажи заключается с победителем аукциона в срок не ранее 10 дней и не позднее 20 дней после утверждения итогового протокола аукциона.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аукционе участники предъявляют документ удостоверяющий личность.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проводится при наличии не менее двух участников. Критерий выявления победителя – наивысшая цена. Предложения по цене лота заявляются участниками открыто в ходе проведения аукциона. По завершению аукциона аукционист объявляет победителя, называет окончательную цену и номер билета победителя аукциона; итоги аукциона фиксируются в протоколе, подписываемом уполномоченным представителем Продавца и аукционистом.</w:t>
      </w:r>
    </w:p>
    <w:p w:rsidR="000F7ECC" w:rsidRPr="000F7ECC" w:rsidRDefault="000F7ECC" w:rsidP="000F7E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участникам аукциона сумма задатка возвращается в 5-ти </w:t>
      </w:r>
      <w:proofErr w:type="spellStart"/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0F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со дня проведения аукциона.</w:t>
      </w:r>
    </w:p>
    <w:p w:rsidR="000F7ECC" w:rsidRPr="000F7ECC" w:rsidRDefault="000F7ECC" w:rsidP="000F7ECC">
      <w:pPr>
        <w:rPr>
          <w:rFonts w:ascii="Calibri" w:eastAsia="Calibri" w:hAnsi="Calibri" w:cs="Times New Roman"/>
        </w:rPr>
      </w:pPr>
    </w:p>
    <w:p w:rsidR="004F1ADC" w:rsidRDefault="004F1ADC"/>
    <w:sectPr w:rsidR="004F1ADC" w:rsidSect="000F7EC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90"/>
    <w:rsid w:val="000D33B2"/>
    <w:rsid w:val="000F7ECC"/>
    <w:rsid w:val="004C6C34"/>
    <w:rsid w:val="004F1ADC"/>
    <w:rsid w:val="008E433D"/>
    <w:rsid w:val="009B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2AA7"/>
  <w15:docId w15:val="{814946FD-C93B-416E-841B-DF54CE5D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ЕленаОл</dc:creator>
  <cp:keywords/>
  <dc:description/>
  <cp:lastModifiedBy>Пользователь Windows</cp:lastModifiedBy>
  <cp:revision>5</cp:revision>
  <cp:lastPrinted>2021-03-01T01:58:00Z</cp:lastPrinted>
  <dcterms:created xsi:type="dcterms:W3CDTF">2020-03-02T01:43:00Z</dcterms:created>
  <dcterms:modified xsi:type="dcterms:W3CDTF">2021-03-01T02:29:00Z</dcterms:modified>
</cp:coreProperties>
</file>